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2D" w:rsidRDefault="00A2652D" w:rsidP="00EF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704641" w:rsidRPr="00A2652D" w:rsidRDefault="00A2652D" w:rsidP="00EF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ФОРМИРОВАНИЕ КОМФОРТНОЙ ГОРОДСКОЙ СРЕДЫ</w:t>
      </w:r>
    </w:p>
    <w:p w:rsidR="00986316" w:rsidRPr="00846D98" w:rsidRDefault="00986316" w:rsidP="00263C58">
      <w:pPr>
        <w:spacing w:after="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F71EE1" w:rsidRPr="000F7E38" w:rsidRDefault="00F71EE1" w:rsidP="000F7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31F20"/>
          <w:spacing w:val="3"/>
          <w:kern w:val="36"/>
        </w:rPr>
      </w:pPr>
      <w:r w:rsidRPr="000F7E38">
        <w:rPr>
          <w:bCs/>
          <w:color w:val="231F20"/>
          <w:spacing w:val="3"/>
          <w:kern w:val="36"/>
        </w:rPr>
        <w:t>С 2017 года на территории МО «Северо-Байкальский район» реализуется приоритетный проект «Формирование комфортной городской среды», предусматривающий комплекс мероприятий по благоустройству дворовых территорий и общественных пространств. Реализация проекта рассчитана на 2017—2024 годы.</w:t>
      </w:r>
    </w:p>
    <w:p w:rsidR="000F7E38" w:rsidRPr="000F7E38" w:rsidRDefault="000F7E38" w:rsidP="000F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pacing w:val="3"/>
          <w:kern w:val="36"/>
          <w:sz w:val="24"/>
          <w:szCs w:val="24"/>
          <w:lang w:eastAsia="ru-RU"/>
        </w:rPr>
      </w:pPr>
      <w:r w:rsidRPr="000F7E38">
        <w:rPr>
          <w:rFonts w:ascii="Times New Roman" w:eastAsia="Times New Roman" w:hAnsi="Times New Roman" w:cs="Times New Roman"/>
          <w:bCs/>
          <w:color w:val="231F20"/>
          <w:spacing w:val="3"/>
          <w:kern w:val="36"/>
          <w:sz w:val="24"/>
          <w:szCs w:val="24"/>
          <w:lang w:eastAsia="ru-RU"/>
        </w:rPr>
        <w:t>Основная цель проекта «Формирование комфортной городской среды» — сделать населенные пункты более комфортными для жителей, повысить индекс качества городской среды. Вовлечь граждан в процесс благоустройства поселений.</w:t>
      </w:r>
    </w:p>
    <w:p w:rsidR="005C5098" w:rsidRDefault="000F7E38" w:rsidP="000F7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На основании выше изложенного увед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>омляем жителей района о запуске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общероссийск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>ой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 </w:t>
      </w:r>
      <w:r w:rsidR="005C5098" w:rsidRPr="00494FC4">
        <w:rPr>
          <w:rFonts w:ascii="Times New Roman" w:hAnsi="Times New Roman" w:cs="Times New Roman"/>
          <w:spacing w:val="3"/>
          <w:sz w:val="24"/>
          <w:szCs w:val="24"/>
        </w:rPr>
        <w:t>платформ</w:t>
      </w:r>
      <w:r>
        <w:rPr>
          <w:rFonts w:ascii="Times New Roman" w:hAnsi="Times New Roman" w:cs="Times New Roman"/>
          <w:spacing w:val="3"/>
          <w:sz w:val="24"/>
          <w:szCs w:val="24"/>
        </w:rPr>
        <w:t>ы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 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C5098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3</w:t>
      </w:r>
      <w:r w:rsidR="005C5098" w:rsidRPr="00776B76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.gorodsreda.ru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C5098" w:rsidRPr="00494FC4">
        <w:rPr>
          <w:rFonts w:ascii="Times New Roman" w:eastAsia="Times New Roman" w:hAnsi="Times New Roman" w:cs="Times New Roman"/>
          <w:bCs/>
          <w:color w:val="231F20"/>
          <w:spacing w:val="3"/>
          <w:kern w:val="36"/>
          <w:sz w:val="24"/>
          <w:szCs w:val="24"/>
          <w:lang w:eastAsia="ru-RU"/>
        </w:rPr>
        <w:t>по голосованию за объекты благоустройства</w:t>
      </w:r>
      <w:r w:rsidR="005C5098" w:rsidRPr="00A86980">
        <w:rPr>
          <w:rFonts w:ascii="Times New Roman" w:eastAsia="Times New Roman" w:hAnsi="Times New Roman" w:cs="Times New Roman"/>
          <w:bCs/>
          <w:color w:val="231F20"/>
          <w:spacing w:val="3"/>
          <w:kern w:val="36"/>
          <w:sz w:val="24"/>
          <w:szCs w:val="24"/>
          <w:lang w:eastAsia="ru-RU"/>
        </w:rPr>
        <w:t xml:space="preserve"> </w:t>
      </w:r>
      <w:r w:rsidR="005C5098" w:rsidRPr="00A86980">
        <w:rPr>
          <w:rFonts w:ascii="Times New Roman" w:hAnsi="Times New Roman" w:cs="Times New Roman"/>
          <w:color w:val="231F20"/>
          <w:spacing w:val="3"/>
          <w:sz w:val="24"/>
          <w:szCs w:val="24"/>
        </w:rPr>
        <w:t>в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рамках исполнения приоритетного проекта «Ф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ормирован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>ие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комфортной городской среды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» 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на территории МО «Северо-Байкальский район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>»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 Цель проекта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-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максимально упросить участие граждан в жизни 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своего 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города </w:t>
      </w:r>
      <w:r w:rsidR="005C509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или поселения </w:t>
      </w:r>
      <w:r w:rsidR="005C5098"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и сделать так, чтобы городская среда отвечала потребностям всех групп населения.</w:t>
      </w:r>
    </w:p>
    <w:p w:rsidR="005C5098" w:rsidRDefault="005C5098" w:rsidP="000F7E38">
      <w:pPr>
        <w:spacing w:after="0" w:line="240" w:lineRule="auto"/>
        <w:ind w:firstLine="709"/>
        <w:jc w:val="both"/>
        <w:textAlignment w:val="baseline"/>
        <w:rPr>
          <w:rFonts w:cstheme="minorHAnsi"/>
          <w:sz w:val="26"/>
          <w:szCs w:val="26"/>
          <w:shd w:val="clear" w:color="auto" w:fill="FFFFFF"/>
        </w:rPr>
      </w:pPr>
    </w:p>
    <w:p w:rsidR="00846D98" w:rsidRPr="001A7D56" w:rsidRDefault="000F7E38" w:rsidP="003A22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</w:pPr>
      <w:r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«</w:t>
      </w:r>
      <w:r w:rsidR="003A22C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Сделать </w:t>
      </w:r>
      <w:r w:rsidR="003A22C2" w:rsidRPr="003A22C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нашу жизнь</w:t>
      </w:r>
      <w:r w:rsidR="003A22C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 района</w:t>
      </w:r>
      <w:r w:rsidR="003A22C2" w:rsidRPr="003A22C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 комфортной это наш безусловный приоритет.</w:t>
      </w:r>
      <w:r w:rsidR="003A22C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 </w:t>
      </w:r>
      <w:r w:rsidR="00846D98"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Качественное благоустройство возможно только при участии граждан, поэтому </w:t>
      </w:r>
      <w:r w:rsidR="00E86F0F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одна из</w:t>
      </w:r>
      <w:r w:rsidR="00846D98"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 задач проекта — сделать так, чтобы у каждого жителя </w:t>
      </w:r>
      <w:r w:rsidR="00E86F0F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нашего района </w:t>
      </w:r>
      <w:r w:rsidR="00846D98"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была возможность влия</w:t>
      </w:r>
      <w:r w:rsidR="00EF4263"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ть на развитие городской среды</w:t>
      </w:r>
      <w:r w:rsidR="001A7D56"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. Территории, которые наберут наибольшее число голосов, будут благоустроены в первую очередь.</w:t>
      </w:r>
      <w:r w:rsid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 </w:t>
      </w:r>
      <w:r w:rsidR="003A22C2" w:rsidRPr="003A22C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Важно вместе благоустраивать родные для вас места, чтобы было интересно, удобно и безопасно </w:t>
      </w:r>
      <w:r w:rsidR="003A22C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жить в наших поселках</w:t>
      </w:r>
      <w:r w:rsidR="00967912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. </w:t>
      </w:r>
      <w:r w:rsidR="00FA4BB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Будьте неравнодушны, голосуйте и  давайте свои предложения на 2022 год!</w:t>
      </w:r>
      <w:r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»</w:t>
      </w:r>
      <w:r w:rsidR="00EF4263" w:rsidRPr="001A7D56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.</w:t>
      </w:r>
    </w:p>
    <w:p w:rsidR="00EF4263" w:rsidRPr="002120FA" w:rsidRDefault="000F7E38" w:rsidP="00EF4263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</w:pPr>
      <w:r w:rsidRPr="002120FA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Глава-Руководитель администрации </w:t>
      </w:r>
    </w:p>
    <w:p w:rsidR="000F7E38" w:rsidRPr="002120FA" w:rsidRDefault="000F7E38" w:rsidP="00EF4263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</w:pPr>
      <w:r w:rsidRPr="002120FA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 xml:space="preserve">МО «Северо-Байкальский район» </w:t>
      </w:r>
      <w:proofErr w:type="spellStart"/>
      <w:r w:rsidRPr="002120FA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И.В.Пухарев</w:t>
      </w:r>
      <w:proofErr w:type="spellEnd"/>
    </w:p>
    <w:p w:rsidR="005C5098" w:rsidRDefault="005C5098" w:rsidP="00846D98">
      <w:pPr>
        <w:spacing w:after="0" w:line="240" w:lineRule="auto"/>
        <w:ind w:firstLine="708"/>
        <w:jc w:val="both"/>
        <w:textAlignment w:val="baseline"/>
        <w:rPr>
          <w:rFonts w:cstheme="minorHAnsi"/>
          <w:sz w:val="26"/>
          <w:szCs w:val="26"/>
          <w:shd w:val="clear" w:color="auto" w:fill="FFFFFF"/>
        </w:rPr>
      </w:pPr>
    </w:p>
    <w:p w:rsidR="005C5098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платформе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выставлен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B9518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следующий 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перечень общественных территорий к благоустройству</w:t>
      </w:r>
      <w:r w:rsidR="00B95181">
        <w:rPr>
          <w:rFonts w:ascii="Times New Roman" w:hAnsi="Times New Roman" w:cs="Times New Roman"/>
          <w:color w:val="231F20"/>
          <w:spacing w:val="3"/>
          <w:sz w:val="24"/>
          <w:szCs w:val="24"/>
        </w:rPr>
        <w:t>:</w:t>
      </w:r>
    </w:p>
    <w:p w:rsidR="005C5098" w:rsidRPr="008E254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Поселок Нижнеангарск:</w:t>
      </w:r>
    </w:p>
    <w:p w:rsidR="005C5098" w:rsidRPr="00494FC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1. 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Территория  спортивной площадки «Адреналин-парк»,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.Р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абочая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;</w:t>
      </w:r>
    </w:p>
    <w:p w:rsidR="005C5098" w:rsidRPr="00494FC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2. Площадь Советов, участок мемориального комплекса с бр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атской могилой, 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.П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обеды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.  </w:t>
      </w:r>
    </w:p>
    <w:p w:rsidR="005C5098" w:rsidRPr="008E254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Поселок </w:t>
      </w:r>
      <w:proofErr w:type="spellStart"/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Кичера</w:t>
      </w:r>
      <w:proofErr w:type="spellEnd"/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:</w:t>
      </w:r>
    </w:p>
    <w:p w:rsidR="005C5098" w:rsidRPr="00494FC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1. Центральная площадь,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.Ц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ентральная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; </w:t>
      </w:r>
    </w:p>
    <w:p w:rsidR="005C5098" w:rsidRPr="00494FC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2. Парк культуры и отдыха,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.С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основая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</w:t>
      </w:r>
    </w:p>
    <w:p w:rsidR="005C5098" w:rsidRPr="008E254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Поселок Новый Уоян:</w:t>
      </w:r>
    </w:p>
    <w:p w:rsidR="005C5098" w:rsidRPr="00494FC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1. Парк отдыха "Лукоморье", ул. Подбельского;</w:t>
      </w:r>
    </w:p>
    <w:p w:rsidR="005C5098" w:rsidRPr="00494FC4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2. Аллея памяти войнам-интернационалистам,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.Д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обровольцев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;</w:t>
      </w:r>
    </w:p>
    <w:p w:rsidR="005C5098" w:rsidRDefault="005C5098" w:rsidP="005C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3. Зона отдыха в районе Леспромхоза,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.В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осточная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 </w:t>
      </w:r>
    </w:p>
    <w:p w:rsidR="005C5098" w:rsidRDefault="005C5098" w:rsidP="005C5098">
      <w:pPr>
        <w:spacing w:after="0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Голосование 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на общероссийской платформе 3</w:t>
      </w:r>
      <w:r w:rsidRPr="006A501C">
        <w:rPr>
          <w:rFonts w:ascii="Times New Roman" w:hAnsi="Times New Roman" w:cs="Times New Roman"/>
          <w:color w:val="231F20"/>
          <w:spacing w:val="3"/>
          <w:sz w:val="24"/>
          <w:szCs w:val="24"/>
        </w:rPr>
        <w:t>.gorodsreda.ru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пройдет в течение одного месяца — </w:t>
      </w:r>
      <w:r w:rsidRPr="00570BFB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с 26 апреля 2021 года по 30 мая 2021 года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. Полученные результаты помогут сформировать адресные перечни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общественных 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территорий на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2022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год.</w:t>
      </w:r>
    </w:p>
    <w:p w:rsidR="005C5098" w:rsidRDefault="005C5098" w:rsidP="00A2652D">
      <w:pPr>
        <w:pStyle w:val="a6"/>
        <w:spacing w:after="0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E1485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 голосовании могут принять участия лица старше 14 лет. </w:t>
      </w:r>
    </w:p>
    <w:p w:rsidR="00A2652D" w:rsidRDefault="00A2652D" w:rsidP="00A2652D">
      <w:pPr>
        <w:spacing w:after="0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Информация </w:t>
      </w:r>
      <w:r w:rsidR="00BE4E35">
        <w:rPr>
          <w:rFonts w:ascii="Times New Roman" w:hAnsi="Times New Roman" w:cs="Times New Roman"/>
          <w:color w:val="231F2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реализации проекта «Формирование комфортной городской среды» </w:t>
      </w:r>
      <w:r w:rsidR="00BE4E3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размещена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на сайт</w:t>
      </w:r>
      <w:r w:rsidR="00BE4E3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е МО «Северо-Байкальский район»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по ссылке: </w:t>
      </w:r>
      <w:hyperlink r:id="rId5" w:history="1">
        <w:r w:rsidRPr="0093253E">
          <w:rPr>
            <w:rStyle w:val="a5"/>
            <w:rFonts w:ascii="Times New Roman" w:hAnsi="Times New Roman" w:cs="Times New Roman"/>
            <w:spacing w:val="3"/>
            <w:sz w:val="24"/>
            <w:szCs w:val="24"/>
          </w:rPr>
          <w:t>https://egov-buryatia.ru/sevbkrn/deyatelnost/napravleniya-deyatelnosti/formirovanie-sovremennoy-gorodskoy-sredy.php?clear_cache=Y</w:t>
        </w:r>
      </w:hyperlink>
    </w:p>
    <w:p w:rsidR="00F8623D" w:rsidRPr="00F8623D" w:rsidRDefault="00F8623D" w:rsidP="00F8623D">
      <w:pPr>
        <w:pStyle w:val="a6"/>
        <w:spacing w:after="0"/>
        <w:jc w:val="right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F8623D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Администрация МО «Северо-Байкальский район»</w:t>
      </w:r>
    </w:p>
    <w:p w:rsidR="00F8623D" w:rsidRPr="00F8623D" w:rsidRDefault="00F8623D" w:rsidP="00F8623D">
      <w:pPr>
        <w:pStyle w:val="a6"/>
        <w:spacing w:after="0"/>
        <w:jc w:val="right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F8623D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Телефон для консультаций: </w:t>
      </w:r>
      <w:r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8(30130)</w:t>
      </w:r>
      <w:r w:rsidRPr="00F8623D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47-424</w:t>
      </w:r>
    </w:p>
    <w:sectPr w:rsidR="00F8623D" w:rsidRPr="00F8623D" w:rsidSect="002120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15"/>
    <w:rsid w:val="000F7E38"/>
    <w:rsid w:val="001A7D56"/>
    <w:rsid w:val="001B735F"/>
    <w:rsid w:val="002120FA"/>
    <w:rsid w:val="00263C58"/>
    <w:rsid w:val="00327905"/>
    <w:rsid w:val="00380FAE"/>
    <w:rsid w:val="003A22C2"/>
    <w:rsid w:val="003B1D9B"/>
    <w:rsid w:val="005C5098"/>
    <w:rsid w:val="006555ED"/>
    <w:rsid w:val="00704641"/>
    <w:rsid w:val="007C1447"/>
    <w:rsid w:val="00846D98"/>
    <w:rsid w:val="0087195F"/>
    <w:rsid w:val="00967912"/>
    <w:rsid w:val="00986316"/>
    <w:rsid w:val="00A2652D"/>
    <w:rsid w:val="00AD1C8E"/>
    <w:rsid w:val="00B95181"/>
    <w:rsid w:val="00BE4E35"/>
    <w:rsid w:val="00DA59A2"/>
    <w:rsid w:val="00E86F0F"/>
    <w:rsid w:val="00EF382F"/>
    <w:rsid w:val="00EF4263"/>
    <w:rsid w:val="00F501D4"/>
    <w:rsid w:val="00F71EE1"/>
    <w:rsid w:val="00F8623D"/>
    <w:rsid w:val="00FA4BB8"/>
    <w:rsid w:val="00FB4758"/>
    <w:rsid w:val="00FB5544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EE1"/>
    <w:rPr>
      <w:b/>
      <w:bCs/>
    </w:rPr>
  </w:style>
  <w:style w:type="character" w:styleId="a5">
    <w:name w:val="Hyperlink"/>
    <w:basedOn w:val="a0"/>
    <w:uiPriority w:val="99"/>
    <w:unhideWhenUsed/>
    <w:rsid w:val="00F71E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EE1"/>
    <w:rPr>
      <w:b/>
      <w:bCs/>
    </w:rPr>
  </w:style>
  <w:style w:type="character" w:styleId="a5">
    <w:name w:val="Hyperlink"/>
    <w:basedOn w:val="a0"/>
    <w:uiPriority w:val="99"/>
    <w:unhideWhenUsed/>
    <w:rsid w:val="00F71E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09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3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404">
          <w:marLeft w:val="0"/>
          <w:marRight w:val="0"/>
          <w:marTop w:val="48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ov-buryatia.ru/sevbkrn/deyatelnost/napravleniya-deyatelnosti/formirovanie-sovremennoy-gorodskoy-sredy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25</cp:revision>
  <cp:lastPrinted>2021-03-12T02:28:00Z</cp:lastPrinted>
  <dcterms:created xsi:type="dcterms:W3CDTF">2021-03-11T06:46:00Z</dcterms:created>
  <dcterms:modified xsi:type="dcterms:W3CDTF">2021-03-12T03:08:00Z</dcterms:modified>
</cp:coreProperties>
</file>